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EB4" w:rsidRDefault="00107EB4" w:rsidP="00107EB4">
      <w:pPr>
        <w:pStyle w:val="a5"/>
        <w:shd w:val="clear" w:color="auto" w:fill="FFFFFF"/>
        <w:spacing w:before="0" w:beforeAutospacing="0" w:after="0" w:afterAutospacing="0" w:line="450" w:lineRule="atLeast"/>
        <w:jc w:val="center"/>
        <w:rPr>
          <w:color w:val="333333"/>
        </w:rPr>
      </w:pPr>
      <w:r>
        <w:rPr>
          <w:rFonts w:hint="eastAsia"/>
          <w:b/>
          <w:bCs/>
          <w:color w:val="333333"/>
          <w:sz w:val="36"/>
          <w:szCs w:val="36"/>
        </w:rPr>
        <w:t>自然资源部办公厅关于印发城乡规划领域</w:t>
      </w:r>
      <w:r>
        <w:rPr>
          <w:rFonts w:hint="eastAsia"/>
          <w:b/>
          <w:bCs/>
          <w:color w:val="333333"/>
          <w:sz w:val="36"/>
          <w:szCs w:val="36"/>
        </w:rPr>
        <w:br/>
        <w:t>基层政务公开标准指引的通知</w:t>
      </w:r>
      <w:r>
        <w:rPr>
          <w:rFonts w:hint="eastAsia"/>
          <w:color w:val="333333"/>
        </w:rPr>
        <w:br/>
      </w:r>
      <w:r>
        <w:rPr>
          <w:rFonts w:ascii="楷体" w:eastAsia="楷体" w:hAnsi="楷体" w:hint="eastAsia"/>
          <w:color w:val="333333"/>
        </w:rPr>
        <w:t>自然资办函〔2019〕981号</w:t>
      </w:r>
    </w:p>
    <w:p w:rsidR="00107EB4" w:rsidRDefault="00107EB4" w:rsidP="00107EB4">
      <w:pPr>
        <w:pStyle w:val="a5"/>
        <w:shd w:val="clear" w:color="auto" w:fill="FFFFFF"/>
        <w:spacing w:before="0" w:beforeAutospacing="0" w:after="225" w:afterAutospacing="0" w:line="450" w:lineRule="atLeast"/>
        <w:rPr>
          <w:rFonts w:hint="eastAsia"/>
          <w:color w:val="333333"/>
        </w:rPr>
      </w:pPr>
      <w:r>
        <w:rPr>
          <w:rFonts w:hint="eastAsia"/>
          <w:color w:val="333333"/>
        </w:rPr>
        <w:t>各省、自治区、直辖市自然资源主管部门，新疆生产建设兵团自然资源主管部门：</w:t>
      </w:r>
    </w:p>
    <w:p w:rsidR="00107EB4" w:rsidRDefault="00107EB4" w:rsidP="00107EB4">
      <w:pPr>
        <w:pStyle w:val="a5"/>
        <w:shd w:val="clear" w:color="auto" w:fill="FFFFFF"/>
        <w:spacing w:before="0" w:beforeAutospacing="0" w:after="225" w:afterAutospacing="0" w:line="450" w:lineRule="atLeast"/>
        <w:ind w:firstLine="480"/>
        <w:rPr>
          <w:rFonts w:hint="eastAsia"/>
          <w:color w:val="333333"/>
        </w:rPr>
      </w:pPr>
      <w:r>
        <w:rPr>
          <w:rFonts w:hint="eastAsia"/>
          <w:color w:val="333333"/>
        </w:rPr>
        <w:t>《城乡规划领域基层政务公开标准指引》已经部审定，现予印发，请在城乡规划领域基层政务公开工作中认真参照执行。</w:t>
      </w:r>
    </w:p>
    <w:p w:rsidR="00107EB4" w:rsidRDefault="00107EB4" w:rsidP="00107EB4">
      <w:pPr>
        <w:pStyle w:val="a5"/>
        <w:shd w:val="clear" w:color="auto" w:fill="FFFFFF"/>
        <w:spacing w:before="0" w:beforeAutospacing="0" w:after="225" w:afterAutospacing="0" w:line="450" w:lineRule="atLeast"/>
        <w:jc w:val="right"/>
        <w:rPr>
          <w:rFonts w:hint="eastAsia"/>
          <w:color w:val="333333"/>
        </w:rPr>
      </w:pPr>
      <w:r>
        <w:rPr>
          <w:rFonts w:hint="eastAsia"/>
          <w:color w:val="333333"/>
        </w:rPr>
        <w:t>自然资源部办公厅</w:t>
      </w:r>
    </w:p>
    <w:p w:rsidR="00107EB4" w:rsidRDefault="00107EB4" w:rsidP="00107EB4">
      <w:pPr>
        <w:pStyle w:val="a5"/>
        <w:shd w:val="clear" w:color="auto" w:fill="FFFFFF"/>
        <w:spacing w:before="0" w:beforeAutospacing="0" w:after="225" w:afterAutospacing="0" w:line="450" w:lineRule="atLeast"/>
        <w:jc w:val="right"/>
        <w:rPr>
          <w:rFonts w:hint="eastAsia"/>
          <w:color w:val="333333"/>
        </w:rPr>
      </w:pPr>
      <w:r>
        <w:rPr>
          <w:rFonts w:hint="eastAsia"/>
          <w:color w:val="333333"/>
        </w:rPr>
        <w:t>2019年6月10日</w:t>
      </w:r>
    </w:p>
    <w:p w:rsidR="00107EB4" w:rsidRDefault="00107EB4" w:rsidP="00107EB4">
      <w:pPr>
        <w:pStyle w:val="a5"/>
        <w:shd w:val="clear" w:color="auto" w:fill="FFFFFF"/>
        <w:spacing w:before="0" w:beforeAutospacing="0" w:after="0" w:afterAutospacing="0" w:line="450" w:lineRule="atLeast"/>
        <w:jc w:val="right"/>
        <w:rPr>
          <w:rFonts w:hint="eastAsia"/>
          <w:color w:val="333333"/>
        </w:rPr>
      </w:pPr>
    </w:p>
    <w:p w:rsidR="00107EB4" w:rsidRDefault="00107EB4" w:rsidP="00107EB4">
      <w:pPr>
        <w:pStyle w:val="a5"/>
        <w:shd w:val="clear" w:color="auto" w:fill="FFFFFF"/>
        <w:spacing w:before="0" w:beforeAutospacing="0" w:after="0" w:afterAutospacing="0" w:line="450" w:lineRule="atLeast"/>
        <w:jc w:val="center"/>
        <w:rPr>
          <w:rFonts w:hint="eastAsia"/>
          <w:color w:val="333333"/>
        </w:rPr>
      </w:pPr>
      <w:r>
        <w:rPr>
          <w:rFonts w:hint="eastAsia"/>
          <w:b/>
          <w:bCs/>
          <w:color w:val="333333"/>
          <w:sz w:val="36"/>
          <w:szCs w:val="36"/>
        </w:rPr>
        <w:t>城乡规划领域基层政务公开标准指引</w:t>
      </w:r>
    </w:p>
    <w:p w:rsidR="00107EB4" w:rsidRDefault="00107EB4" w:rsidP="00107EB4">
      <w:pPr>
        <w:pStyle w:val="a5"/>
        <w:shd w:val="clear" w:color="auto" w:fill="FFFFFF"/>
        <w:spacing w:before="0" w:beforeAutospacing="0" w:after="225" w:afterAutospacing="0" w:line="450" w:lineRule="atLeast"/>
        <w:ind w:firstLine="480"/>
        <w:rPr>
          <w:rFonts w:hint="eastAsia"/>
          <w:color w:val="333333"/>
        </w:rPr>
      </w:pPr>
      <w:r>
        <w:rPr>
          <w:rFonts w:hint="eastAsia"/>
          <w:color w:val="333333"/>
        </w:rPr>
        <w:t>按照党的十九届三中全会精神和深化党和国家机构改革方案，城乡规划管理职责已整合至自然资源部。为切实履行建立国土空间规划体系并监督实施职责，进一步推进城乡规划领域基层政务公开标准化规范化，根据《国务院办公厅关于印发开展基层政务公开标准化规范化试点工作方案的通知》（国办发〔2017〕42号）有关要求，在汇总梳理基层政务公开标准化试点成果基础上，部编制形成《城乡规划领域基层政务公开标准目录》（以下简称《目录》），现将有关事项通知如下。</w:t>
      </w:r>
    </w:p>
    <w:p w:rsidR="00107EB4" w:rsidRDefault="00107EB4" w:rsidP="00107EB4">
      <w:pPr>
        <w:pStyle w:val="a5"/>
        <w:shd w:val="clear" w:color="auto" w:fill="FFFFFF"/>
        <w:spacing w:before="0" w:beforeAutospacing="0" w:after="0" w:afterAutospacing="0" w:line="450" w:lineRule="atLeast"/>
        <w:ind w:firstLine="480"/>
        <w:rPr>
          <w:rFonts w:hint="eastAsia"/>
          <w:color w:val="333333"/>
        </w:rPr>
      </w:pPr>
      <w:r>
        <w:rPr>
          <w:rFonts w:hint="eastAsia"/>
          <w:b/>
          <w:bCs/>
          <w:color w:val="333333"/>
        </w:rPr>
        <w:t>一、总体要求</w:t>
      </w:r>
    </w:p>
    <w:p w:rsidR="00107EB4" w:rsidRDefault="00107EB4" w:rsidP="00107EB4">
      <w:pPr>
        <w:pStyle w:val="a5"/>
        <w:shd w:val="clear" w:color="auto" w:fill="FFFFFF"/>
        <w:spacing w:before="0" w:beforeAutospacing="0" w:after="225" w:afterAutospacing="0" w:line="450" w:lineRule="atLeast"/>
        <w:ind w:firstLine="480"/>
        <w:rPr>
          <w:rFonts w:hint="eastAsia"/>
          <w:color w:val="333333"/>
        </w:rPr>
      </w:pPr>
      <w:r>
        <w:rPr>
          <w:rFonts w:hint="eastAsia"/>
          <w:color w:val="333333"/>
        </w:rPr>
        <w:t>开展城乡规划领域基层政务公开标准化规范化工作，是党中央、国务院部署的重要改革任务，是以人民为中心，加快建设法治政府、服务型政府的具体措施。《目录》将城乡规划领域应公开、可公开事项和内容按照科学性、合理性、操作性的原则目录化，易于基层对标实施，便于社会公众查询使用。各级自然资源主管部门在推进城乡规划领域政务公开标准化规范化工作中应发挥好指导、监督、评估等作用。</w:t>
      </w:r>
    </w:p>
    <w:p w:rsidR="00107EB4" w:rsidRDefault="00107EB4" w:rsidP="00107EB4">
      <w:pPr>
        <w:pStyle w:val="a5"/>
        <w:shd w:val="clear" w:color="auto" w:fill="FFFFFF"/>
        <w:spacing w:before="0" w:beforeAutospacing="0" w:after="0" w:afterAutospacing="0" w:line="450" w:lineRule="atLeast"/>
        <w:ind w:firstLine="480"/>
        <w:rPr>
          <w:rFonts w:hint="eastAsia"/>
          <w:color w:val="333333"/>
        </w:rPr>
      </w:pPr>
      <w:r>
        <w:rPr>
          <w:rFonts w:hint="eastAsia"/>
          <w:b/>
          <w:bCs/>
          <w:color w:val="333333"/>
        </w:rPr>
        <w:t>二、适用范围</w:t>
      </w:r>
    </w:p>
    <w:p w:rsidR="00107EB4" w:rsidRDefault="00107EB4" w:rsidP="00107EB4">
      <w:pPr>
        <w:pStyle w:val="a5"/>
        <w:shd w:val="clear" w:color="auto" w:fill="FFFFFF"/>
        <w:spacing w:before="0" w:beforeAutospacing="0" w:after="225" w:afterAutospacing="0" w:line="450" w:lineRule="atLeast"/>
        <w:ind w:firstLine="480"/>
        <w:rPr>
          <w:rFonts w:hint="eastAsia"/>
          <w:color w:val="333333"/>
        </w:rPr>
      </w:pPr>
      <w:r>
        <w:rPr>
          <w:rFonts w:hint="eastAsia"/>
          <w:color w:val="333333"/>
        </w:rPr>
        <w:lastRenderedPageBreak/>
        <w:t>本指引所称城乡规划领域，包含城市规划、镇规划、乡规划和村庄规划以及同级的土地利用总体规划。其中城市规划、镇规划分为总体规划和详细规划，详细规划分为控制性详细规划和修建性详细规划。本指引主要适用于基层自然资源主管部门特别是市、县自然资源主管部门。</w:t>
      </w:r>
    </w:p>
    <w:p w:rsidR="00107EB4" w:rsidRDefault="00107EB4" w:rsidP="00107EB4">
      <w:pPr>
        <w:pStyle w:val="a5"/>
        <w:shd w:val="clear" w:color="auto" w:fill="FFFFFF"/>
        <w:spacing w:before="0" w:beforeAutospacing="0" w:after="225" w:afterAutospacing="0" w:line="450" w:lineRule="atLeast"/>
        <w:ind w:firstLine="480"/>
        <w:rPr>
          <w:rFonts w:hint="eastAsia"/>
          <w:color w:val="333333"/>
        </w:rPr>
      </w:pPr>
      <w:r>
        <w:rPr>
          <w:rFonts w:hint="eastAsia"/>
          <w:color w:val="333333"/>
        </w:rPr>
        <w:t>建立国土空间规划体系并监督实施，将主体功能区规划、土地利用规划、城乡规划等空间规划融合为统一的国土空间规划，实现“多规合一”，是党中央、国务院作出的重大部署。新的国土空间规划批复后，将不再编制和审批土地利用总体规划和相对应的城乡规划，国土空间规划的公开标准指引将另行制定。</w:t>
      </w:r>
    </w:p>
    <w:p w:rsidR="00107EB4" w:rsidRDefault="00107EB4" w:rsidP="00107EB4">
      <w:pPr>
        <w:pStyle w:val="a5"/>
        <w:shd w:val="clear" w:color="auto" w:fill="FFFFFF"/>
        <w:spacing w:before="0" w:beforeAutospacing="0" w:after="0" w:afterAutospacing="0" w:line="450" w:lineRule="atLeast"/>
        <w:ind w:firstLine="480"/>
        <w:rPr>
          <w:rFonts w:hint="eastAsia"/>
          <w:color w:val="333333"/>
        </w:rPr>
      </w:pPr>
      <w:r>
        <w:rPr>
          <w:rFonts w:hint="eastAsia"/>
          <w:b/>
          <w:bCs/>
          <w:color w:val="333333"/>
        </w:rPr>
        <w:t>三、主要内容</w:t>
      </w:r>
    </w:p>
    <w:p w:rsidR="00107EB4" w:rsidRDefault="00107EB4" w:rsidP="00107EB4">
      <w:pPr>
        <w:pStyle w:val="a5"/>
        <w:shd w:val="clear" w:color="auto" w:fill="FFFFFF"/>
        <w:spacing w:before="0" w:beforeAutospacing="0" w:after="225" w:afterAutospacing="0" w:line="450" w:lineRule="atLeast"/>
        <w:ind w:firstLine="480"/>
        <w:rPr>
          <w:rFonts w:hint="eastAsia"/>
          <w:color w:val="333333"/>
        </w:rPr>
      </w:pPr>
      <w:r>
        <w:rPr>
          <w:rFonts w:hint="eastAsia"/>
          <w:color w:val="333333"/>
        </w:rPr>
        <w:t>《目录》明确了城乡规划领域涉及规划编制、审批、实施管理等4类一级事项13类二级事项。按照公开内容、公开依据、公开时限、公开主体、公开渠道、公开对象和公开方式等标准，梳理出城乡规划领域基层政务公开服务清单。各级政府和自然资源管理部门可根据不同地区实际情况，结合工作实际，适当调整和完善。</w:t>
      </w:r>
    </w:p>
    <w:p w:rsidR="00107EB4" w:rsidRDefault="00107EB4" w:rsidP="00107EB4">
      <w:pPr>
        <w:pStyle w:val="a5"/>
        <w:shd w:val="clear" w:color="auto" w:fill="FFFFFF"/>
        <w:spacing w:before="0" w:beforeAutospacing="0" w:after="0" w:afterAutospacing="0" w:line="450" w:lineRule="atLeast"/>
        <w:ind w:firstLine="480"/>
        <w:rPr>
          <w:rFonts w:hint="eastAsia"/>
          <w:color w:val="333333"/>
        </w:rPr>
      </w:pPr>
      <w:r>
        <w:rPr>
          <w:rFonts w:hint="eastAsia"/>
          <w:b/>
          <w:bCs/>
          <w:color w:val="333333"/>
        </w:rPr>
        <w:t>四、组织实施</w:t>
      </w:r>
    </w:p>
    <w:p w:rsidR="00107EB4" w:rsidRDefault="00107EB4" w:rsidP="00107EB4">
      <w:pPr>
        <w:pStyle w:val="a5"/>
        <w:shd w:val="clear" w:color="auto" w:fill="FFFFFF"/>
        <w:spacing w:before="0" w:beforeAutospacing="0" w:after="225" w:afterAutospacing="0" w:line="450" w:lineRule="atLeast"/>
        <w:ind w:firstLine="480"/>
        <w:rPr>
          <w:rFonts w:hint="eastAsia"/>
          <w:color w:val="333333"/>
        </w:rPr>
      </w:pPr>
      <w:r>
        <w:rPr>
          <w:rFonts w:hint="eastAsia"/>
          <w:color w:val="333333"/>
        </w:rPr>
        <w:t>各级自然资源管理部门要按照决策、执行、管理、服务、结果“五公开”要求，依托政府门户网站，利用统一的政府信息公开平台集中发布、公开城乡规划领域信息。涉及公共利益调整、需要公众广泛知晓或者需要公众参与决策的，应及时公开，积极回应社会关切。省级自然资源主管部门可结合实际，对照《目录》内容，对城乡规划领域的政务公开工作提出具体要求，明确政务公开工作具体流程，建立健全信息公开审查机制，有序推动《目录》的发布和应用。</w:t>
      </w:r>
    </w:p>
    <w:p w:rsidR="00107EB4" w:rsidRDefault="00107EB4" w:rsidP="00107EB4">
      <w:pPr>
        <w:pStyle w:val="a5"/>
        <w:shd w:val="clear" w:color="auto" w:fill="FFFFFF"/>
        <w:spacing w:before="0" w:beforeAutospacing="0" w:after="0" w:afterAutospacing="0" w:line="450" w:lineRule="atLeast"/>
        <w:ind w:firstLine="480"/>
        <w:rPr>
          <w:rFonts w:hint="eastAsia"/>
          <w:color w:val="333333"/>
        </w:rPr>
      </w:pPr>
      <w:r>
        <w:rPr>
          <w:rFonts w:hint="eastAsia"/>
          <w:color w:val="333333"/>
        </w:rPr>
        <w:t>附件：</w:t>
      </w:r>
      <w:hyperlink r:id="rId6" w:tgtFrame="_blank" w:history="1">
        <w:r>
          <w:rPr>
            <w:rStyle w:val="a6"/>
            <w:rFonts w:hint="eastAsia"/>
          </w:rPr>
          <w:t>城乡规划领域基层政务公开标准目录</w:t>
        </w:r>
      </w:hyperlink>
    </w:p>
    <w:p w:rsidR="000C1AA6" w:rsidRPr="00107EB4" w:rsidRDefault="000C1AA6"/>
    <w:sectPr w:rsidR="000C1AA6" w:rsidRPr="00107E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AA6" w:rsidRDefault="000C1AA6" w:rsidP="00107EB4">
      <w:r>
        <w:separator/>
      </w:r>
    </w:p>
  </w:endnote>
  <w:endnote w:type="continuationSeparator" w:id="1">
    <w:p w:rsidR="000C1AA6" w:rsidRDefault="000C1AA6" w:rsidP="00107E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AA6" w:rsidRDefault="000C1AA6" w:rsidP="00107EB4">
      <w:r>
        <w:separator/>
      </w:r>
    </w:p>
  </w:footnote>
  <w:footnote w:type="continuationSeparator" w:id="1">
    <w:p w:rsidR="000C1AA6" w:rsidRDefault="000C1AA6" w:rsidP="00107E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7EB4"/>
    <w:rsid w:val="000C1AA6"/>
    <w:rsid w:val="00107E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7E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7EB4"/>
    <w:rPr>
      <w:sz w:val="18"/>
      <w:szCs w:val="18"/>
    </w:rPr>
  </w:style>
  <w:style w:type="paragraph" w:styleId="a4">
    <w:name w:val="footer"/>
    <w:basedOn w:val="a"/>
    <w:link w:val="Char0"/>
    <w:uiPriority w:val="99"/>
    <w:semiHidden/>
    <w:unhideWhenUsed/>
    <w:rsid w:val="00107EB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07EB4"/>
    <w:rPr>
      <w:sz w:val="18"/>
      <w:szCs w:val="18"/>
    </w:rPr>
  </w:style>
  <w:style w:type="paragraph" w:styleId="a5">
    <w:name w:val="Normal (Web)"/>
    <w:basedOn w:val="a"/>
    <w:uiPriority w:val="99"/>
    <w:semiHidden/>
    <w:unhideWhenUsed/>
    <w:rsid w:val="00107EB4"/>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107EB4"/>
    <w:rPr>
      <w:color w:val="0000FF"/>
      <w:u w:val="single"/>
    </w:rPr>
  </w:style>
</w:styles>
</file>

<file path=word/webSettings.xml><?xml version="1.0" encoding="utf-8"?>
<w:webSettings xmlns:r="http://schemas.openxmlformats.org/officeDocument/2006/relationships" xmlns:w="http://schemas.openxmlformats.org/wordprocessingml/2006/main">
  <w:divs>
    <w:div w:id="177270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zhengceku/2019-11/22/5454596/files/0cc63d8df3bc4808a6c78b65e50aa336.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walkinnet</dc:creator>
  <cp:keywords/>
  <dc:description/>
  <cp:lastModifiedBy>walkinnet</cp:lastModifiedBy>
  <cp:revision>2</cp:revision>
  <dcterms:created xsi:type="dcterms:W3CDTF">2020-12-09T03:10:00Z</dcterms:created>
  <dcterms:modified xsi:type="dcterms:W3CDTF">2020-12-09T03:10:00Z</dcterms:modified>
</cp:coreProperties>
</file>